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A1419" w:rsidRPr="000A1419" w:rsidRDefault="000A1419" w:rsidP="000A1419">
      <w:pPr>
        <w:spacing w:after="240"/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  <w:r>
        <w:rPr>
          <w:rFonts w:ascii="Arial" w:hAnsi="Arial" w:cs="Arial"/>
          <w:b/>
          <w:bCs/>
          <w:color w:val="222222"/>
          <w:shd w:val="clear" w:color="auto" w:fill="FFFFFF"/>
        </w:rPr>
        <w:t>A XXII. Magyar Ingatlanfejlesztési Nívódíj Pályázat</w:t>
      </w:r>
    </w:p>
    <w:p w:rsidR="000A1419" w:rsidRDefault="000A1419" w:rsidP="000A1419">
      <w:pPr>
        <w:spacing w:after="240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A Nemzetközi Ingatlan Szövetség (FIABCI) Magyar Tagozata idén huszon</w:t>
      </w:r>
      <w:r>
        <w:rPr>
          <w:rFonts w:ascii="Arial" w:hAnsi="Arial" w:cs="Arial"/>
          <w:color w:val="000000"/>
          <w:shd w:val="clear" w:color="auto" w:fill="FFFFFF"/>
        </w:rPr>
        <w:t>k</w:t>
      </w:r>
      <w:r>
        <w:rPr>
          <w:rFonts w:ascii="Arial" w:hAnsi="Arial" w:cs="Arial"/>
          <w:color w:val="222222"/>
          <w:shd w:val="clear" w:color="auto" w:fill="FFFFFF"/>
        </w:rPr>
        <w:t>e</w:t>
      </w:r>
      <w:r>
        <w:rPr>
          <w:rFonts w:ascii="Arial" w:hAnsi="Arial" w:cs="Arial"/>
          <w:color w:val="000000"/>
          <w:shd w:val="clear" w:color="auto" w:fill="FFFFFF"/>
        </w:rPr>
        <w:t>tt</w:t>
      </w:r>
      <w:r>
        <w:rPr>
          <w:rFonts w:ascii="Arial" w:hAnsi="Arial" w:cs="Arial"/>
          <w:color w:val="222222"/>
          <w:shd w:val="clear" w:color="auto" w:fill="FFFFFF"/>
        </w:rPr>
        <w:t>edik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alkalommal rendezi meg a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 Magyar Ingatlanfejlesztési Nívódíj Pályázat</w:t>
      </w:r>
      <w:r>
        <w:rPr>
          <w:rFonts w:ascii="Arial" w:hAnsi="Arial" w:cs="Arial"/>
          <w:color w:val="222222"/>
          <w:shd w:val="clear" w:color="auto" w:fill="FFFFFF"/>
        </w:rPr>
        <w:t>ot. 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A szervezők célja, hogy az idei pályázaton az eddiginél is színvonalasabb és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népesebb mezőnynek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köszönhetően  a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díjátadó gála az ingatlanfejlesztés igazi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ünnepévé válhasson.</w:t>
      </w:r>
    </w:p>
    <w:p w:rsidR="000A1419" w:rsidRDefault="000A1419" w:rsidP="000A1419">
      <w:pPr>
        <w:spacing w:after="240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  Az idei pályázat </w:t>
      </w:r>
      <w:r>
        <w:rPr>
          <w:rFonts w:ascii="Arial" w:hAnsi="Arial" w:cs="Arial"/>
          <w:color w:val="000000"/>
          <w:shd w:val="clear" w:color="auto" w:fill="FFFFFF"/>
        </w:rPr>
        <w:t xml:space="preserve">szervezésének 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>nehézsége</w:t>
      </w:r>
      <w:r>
        <w:rPr>
          <w:rFonts w:ascii="Arial" w:hAnsi="Arial" w:cs="Arial"/>
          <w:color w:val="222222"/>
          <w:shd w:val="clear" w:color="auto" w:fill="FFFFFF"/>
        </w:rPr>
        <w:t>  hogy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hd w:val="clear" w:color="auto" w:fill="FFFFFF"/>
        </w:rPr>
        <w:t xml:space="preserve">a koronavírus járvány és a következtében kialakuló gazdasági válság miatt a potenciális résztvevők többsége gondokkal küzd. Ennek ellenére a pályázatot támogató szervezetek egyöntetűen az idei pályázat megrendezésére szavaztak és biztosítottak töretlen támogatásukról. Ez ösztönözte a FIABCI Magyar Tagozatát arra, hogy elindítsa az idei pályázatot. </w:t>
      </w:r>
    </w:p>
    <w:p w:rsidR="000A1419" w:rsidRDefault="000A1419" w:rsidP="000A1419">
      <w:pPr>
        <w:spacing w:after="240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 A pályázat célja a magyar ingatlanfejlesztés eredményeinek bemutatása a</w:t>
      </w:r>
      <w:r>
        <w:rPr>
          <w:rFonts w:ascii="Arial" w:hAnsi="Arial" w:cs="Arial"/>
          <w:color w:val="222222"/>
        </w:rPr>
        <w:br/>
      </w:r>
      <w:proofErr w:type="gramStart"/>
      <w:r>
        <w:rPr>
          <w:rFonts w:ascii="Arial" w:hAnsi="Arial" w:cs="Arial"/>
          <w:color w:val="222222"/>
          <w:shd w:val="clear" w:color="auto" w:fill="FFFFFF"/>
        </w:rPr>
        <w:t>hazai  szakmai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>- és laikus közönségnek, valamint a kiemelkedő alkotások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díjazása. A magyar pályázat ezen túlmenően azt a célt is szolgálja, hogy 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pályázattal előkészítse és elősegítse azt, hogy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a  magyarországi</w:t>
      </w:r>
      <w:proofErr w:type="gramEnd"/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ingatlanfejlesztők eredményesen vegyenek részt a FIABCI nemzetközi nívódíj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pályázatán.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Az elmúlt 2</w:t>
      </w:r>
      <w:r>
        <w:rPr>
          <w:rFonts w:ascii="Arial" w:hAnsi="Arial" w:cs="Arial"/>
          <w:color w:val="000000"/>
          <w:shd w:val="clear" w:color="auto" w:fill="FFFFFF"/>
        </w:rPr>
        <w:t>1</w:t>
      </w:r>
      <w:r>
        <w:rPr>
          <w:rFonts w:ascii="Arial" w:hAnsi="Arial" w:cs="Arial"/>
          <w:color w:val="222222"/>
          <w:shd w:val="clear" w:color="auto" w:fill="FFFFFF"/>
        </w:rPr>
        <w:t xml:space="preserve"> alkalommal  a hazai pályázaton több, mint  400 alkotás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mutatkozott be az ország minden tájáról és a legjobbak nagy sikerrel vettek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részt a hazai eseményt követő  FIABCI World Prix d'Excellence nemzetközi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pályázaton, ahol 2</w:t>
      </w:r>
      <w:r>
        <w:rPr>
          <w:rFonts w:ascii="Arial" w:hAnsi="Arial" w:cs="Arial"/>
          <w:color w:val="000000"/>
          <w:shd w:val="clear" w:color="auto" w:fill="FFFFFF"/>
        </w:rPr>
        <w:t>4</w:t>
      </w:r>
      <w:r>
        <w:rPr>
          <w:rFonts w:ascii="Arial" w:hAnsi="Arial" w:cs="Arial"/>
          <w:color w:val="222222"/>
          <w:shd w:val="clear" w:color="auto" w:fill="FFFFFF"/>
        </w:rPr>
        <w:t xml:space="preserve"> első és 3</w:t>
      </w:r>
      <w:r>
        <w:rPr>
          <w:rFonts w:ascii="Arial" w:hAnsi="Arial" w:cs="Arial"/>
          <w:color w:val="000000"/>
          <w:shd w:val="clear" w:color="auto" w:fill="FFFFFF"/>
        </w:rPr>
        <w:t>5</w:t>
      </w:r>
      <w:r>
        <w:rPr>
          <w:rFonts w:ascii="Arial" w:hAnsi="Arial" w:cs="Arial"/>
          <w:color w:val="222222"/>
          <w:shd w:val="clear" w:color="auto" w:fill="FFFFFF"/>
        </w:rPr>
        <w:t xml:space="preserve"> második díjat nyertek.</w:t>
      </w:r>
    </w:p>
    <w:p w:rsidR="000A1419" w:rsidRPr="000A1419" w:rsidRDefault="000A1419" w:rsidP="000A1419">
      <w:pPr>
        <w:spacing w:after="240"/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Mellékelten megküldjük a pályázat kiírását és a pályázat történetét is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bemutató XX</w:t>
      </w:r>
      <w:r>
        <w:rPr>
          <w:rFonts w:ascii="Arial" w:hAnsi="Arial" w:cs="Arial"/>
          <w:color w:val="000000"/>
          <w:shd w:val="clear" w:color="auto" w:fill="FFFFFF"/>
        </w:rPr>
        <w:t>I</w:t>
      </w:r>
      <w:r>
        <w:rPr>
          <w:rFonts w:ascii="Arial" w:hAnsi="Arial" w:cs="Arial"/>
          <w:color w:val="222222"/>
          <w:shd w:val="clear" w:color="auto" w:fill="FFFFFF"/>
        </w:rPr>
        <w:t>. Magyar Ingatlanfejlesztési Nívódíj Pályázatról készült könyvet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elektronikus formában.</w:t>
      </w:r>
    </w:p>
    <w:p w:rsidR="000A1419" w:rsidRDefault="000A1419" w:rsidP="000A141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 xml:space="preserve">A </w:t>
      </w:r>
      <w:proofErr w:type="gramStart"/>
      <w:r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>pályázat  támogatói</w:t>
      </w:r>
      <w:proofErr w:type="gramEnd"/>
      <w:r>
        <w:rPr>
          <w:rFonts w:ascii="Arial" w:hAnsi="Arial" w:cs="Arial"/>
          <w:b/>
          <w:bCs/>
          <w:i/>
          <w:iCs/>
          <w:color w:val="222222"/>
          <w:shd w:val="clear" w:color="auto" w:fill="FFFFFF"/>
        </w:rPr>
        <w:t>: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shd w:val="clear" w:color="auto" w:fill="FFFFFF"/>
        </w:rPr>
        <w:t>Budapesti Építész Kamara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Budapesti Kereskedelmi és Iparkamara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Építési Vállalkozók Országos Szakszövetsége</w:t>
      </w:r>
    </w:p>
    <w:p w:rsidR="000A1419" w:rsidRDefault="000A1419" w:rsidP="000A1419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FIABCI Lakásvásár Média Csoport</w:t>
      </w:r>
    </w:p>
    <w:p w:rsidR="000A1419" w:rsidRDefault="000A1419" w:rsidP="000A1419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color w:val="000000"/>
          <w:shd w:val="clear" w:color="auto" w:fill="FFFFFF"/>
        </w:rPr>
        <w:t>Ingatlanfejlesztői Kerekasztal Egyesület</w:t>
      </w:r>
    </w:p>
    <w:p w:rsidR="000A1419" w:rsidRDefault="000A1419" w:rsidP="000A1419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Magyar Építész Kamara</w:t>
      </w:r>
    </w:p>
    <w:p w:rsidR="000A1419" w:rsidRPr="006B0623" w:rsidRDefault="000A1419" w:rsidP="000A1419">
      <w:pPr>
        <w:rPr>
          <w:rFonts w:ascii="Arial" w:hAnsi="Arial" w:cs="Arial"/>
          <w:shd w:val="clear" w:color="auto" w:fill="FFFFFF"/>
        </w:rPr>
      </w:pPr>
      <w:r w:rsidRPr="006B0623">
        <w:rPr>
          <w:rFonts w:ascii="Arial" w:hAnsi="Arial" w:cs="Arial"/>
          <w:shd w:val="clear" w:color="auto" w:fill="FFFFFF"/>
        </w:rPr>
        <w:t xml:space="preserve">Magyar Építőművészek Szövetsége  </w:t>
      </w:r>
    </w:p>
    <w:p w:rsidR="000A1419" w:rsidRDefault="000A1419" w:rsidP="000A141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Magyar Ingatlanszövetség</w:t>
      </w:r>
    </w:p>
    <w:p w:rsidR="000A1419" w:rsidRDefault="000A1419" w:rsidP="000A141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Magyar Környezettudatos</w:t>
      </w:r>
      <w:r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Építés Egyesülete</w:t>
      </w:r>
    </w:p>
    <w:p w:rsidR="000A1419" w:rsidRDefault="000A1419" w:rsidP="000A141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Magyar Szállodák és Éttermek Szövetsége</w:t>
      </w:r>
    </w:p>
    <w:p w:rsidR="00A758A4" w:rsidRDefault="00A758A4" w:rsidP="000A1419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Magyar Tájépítészek Szövetsége</w:t>
      </w:r>
    </w:p>
    <w:p w:rsidR="000A1419" w:rsidRPr="00A758A4" w:rsidRDefault="000A1419" w:rsidP="000A1419">
      <w:pPr>
        <w:spacing w:after="240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Magyar</w:t>
      </w:r>
      <w:r>
        <w:rPr>
          <w:rFonts w:ascii="Arial" w:hAnsi="Arial" w:cs="Arial"/>
          <w:color w:val="222222"/>
        </w:rPr>
        <w:t xml:space="preserve"> </w:t>
      </w:r>
      <w:r>
        <w:rPr>
          <w:rFonts w:ascii="Arial" w:hAnsi="Arial" w:cs="Arial"/>
          <w:color w:val="222222"/>
          <w:shd w:val="clear" w:color="auto" w:fill="FFFFFF"/>
        </w:rPr>
        <w:t>Urbanisztikai Társaság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Kiemelt online média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partner:   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  Irodakereső.info</w:t>
      </w:r>
    </w:p>
    <w:p w:rsidR="000A1419" w:rsidRDefault="000A1419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Idén </w:t>
      </w:r>
      <w:proofErr w:type="gramStart"/>
      <w:r>
        <w:rPr>
          <w:rFonts w:ascii="Arial" w:hAnsi="Arial" w:cs="Arial"/>
          <w:color w:val="222222"/>
          <w:shd w:val="clear" w:color="auto" w:fill="FFFFFF"/>
        </w:rPr>
        <w:t>is  a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hagyományoknak megfelelően a hazai  verseny lezárása után 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FIABCI Magyar Tagozata segítséget nyújt a pályázóknak abban, hogy minél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sikeresebben vegyenek részt a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FIABCI World Prix </w:t>
      </w:r>
      <w:proofErr w:type="spellStart"/>
      <w:r>
        <w:rPr>
          <w:rFonts w:ascii="Arial" w:hAnsi="Arial" w:cs="Arial"/>
          <w:b/>
          <w:bCs/>
          <w:color w:val="222222"/>
          <w:shd w:val="clear" w:color="auto" w:fill="FFFFFF"/>
        </w:rPr>
        <w:t>d'Exellence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elnevezésű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nemzetközi pályázatán, melynek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eredményhirdetése 202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1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. májusában a 7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2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.</w:t>
      </w:r>
      <w:r>
        <w:rPr>
          <w:rFonts w:ascii="Arial" w:hAnsi="Arial" w:cs="Arial"/>
          <w:b/>
          <w:bCs/>
          <w:color w:val="222222"/>
        </w:rPr>
        <w:br/>
      </w:r>
      <w:r>
        <w:rPr>
          <w:rFonts w:ascii="Arial" w:hAnsi="Arial" w:cs="Arial"/>
          <w:b/>
          <w:bCs/>
          <w:color w:val="222222"/>
          <w:shd w:val="clear" w:color="auto" w:fill="FFFFFF"/>
        </w:rPr>
        <w:t>FIABCI Kongresszus</w:t>
      </w:r>
      <w:r>
        <w:rPr>
          <w:rFonts w:ascii="Arial" w:hAnsi="Arial" w:cs="Arial"/>
          <w:color w:val="222222"/>
          <w:shd w:val="clear" w:color="auto" w:fill="FFFFFF"/>
        </w:rPr>
        <w:t>  keretében megrendezésre kerülő gálaesten lesz. 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győzteseket a Wall Street Journal, a nemzetközi pályázat médiatámogatója egy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egész oldalas ismertető keretében mutatja be.</w:t>
      </w:r>
    </w:p>
    <w:p w:rsidR="000A1419" w:rsidRDefault="000A1419" w:rsidP="000A1419">
      <w:pPr>
        <w:jc w:val="both"/>
        <w:rPr>
          <w:rFonts w:ascii="Arial" w:hAnsi="Arial" w:cs="Arial"/>
          <w:b/>
          <w:bCs/>
          <w:color w:val="203864"/>
          <w:shd w:val="clear" w:color="auto" w:fill="FFFFFF"/>
        </w:rPr>
      </w:pP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b/>
          <w:bCs/>
          <w:color w:val="4472C4"/>
        </w:rPr>
        <w:br/>
      </w:r>
      <w:r>
        <w:rPr>
          <w:rFonts w:ascii="Arial" w:hAnsi="Arial" w:cs="Arial"/>
          <w:b/>
          <w:bCs/>
          <w:color w:val="203864"/>
          <w:shd w:val="clear" w:color="auto" w:fill="FFFFFF"/>
        </w:rPr>
        <w:lastRenderedPageBreak/>
        <w:t xml:space="preserve"> A Magyar Ingatlanfejlesztési </w:t>
      </w:r>
      <w:proofErr w:type="gramStart"/>
      <w:r>
        <w:rPr>
          <w:rFonts w:ascii="Arial" w:hAnsi="Arial" w:cs="Arial"/>
          <w:b/>
          <w:bCs/>
          <w:color w:val="203864"/>
          <w:shd w:val="clear" w:color="auto" w:fill="FFFFFF"/>
        </w:rPr>
        <w:t>Nívódíj  pályázatra</w:t>
      </w:r>
      <w:proofErr w:type="gramEnd"/>
      <w:r>
        <w:rPr>
          <w:rFonts w:ascii="Arial" w:hAnsi="Arial" w:cs="Arial"/>
          <w:b/>
          <w:bCs/>
          <w:color w:val="203864"/>
          <w:shd w:val="clear" w:color="auto" w:fill="FFFFFF"/>
        </w:rPr>
        <w:t xml:space="preserve"> nevezhetik a projekteket</w:t>
      </w:r>
      <w:r>
        <w:rPr>
          <w:rFonts w:ascii="Arial" w:hAnsi="Arial" w:cs="Arial"/>
          <w:b/>
          <w:bCs/>
          <w:color w:val="203864"/>
        </w:rPr>
        <w:br/>
      </w:r>
      <w:r>
        <w:rPr>
          <w:rFonts w:ascii="Arial" w:hAnsi="Arial" w:cs="Arial"/>
          <w:b/>
          <w:bCs/>
          <w:color w:val="203864"/>
          <w:shd w:val="clear" w:color="auto" w:fill="FFFFFF"/>
        </w:rPr>
        <w:t>mindazok, akik aktívan részt vettek annak létrehozásában (beruházók,</w:t>
      </w:r>
      <w:r>
        <w:rPr>
          <w:rFonts w:ascii="Arial" w:hAnsi="Arial" w:cs="Arial"/>
          <w:b/>
          <w:bCs/>
          <w:color w:val="203864"/>
        </w:rPr>
        <w:br/>
      </w:r>
      <w:r>
        <w:rPr>
          <w:rFonts w:ascii="Arial" w:hAnsi="Arial" w:cs="Arial"/>
          <w:b/>
          <w:bCs/>
          <w:color w:val="203864"/>
          <w:shd w:val="clear" w:color="auto" w:fill="FFFFFF"/>
        </w:rPr>
        <w:t>kivitelezők, tervezők, üzemeltetők együtt, vagy önállóan).</w:t>
      </w:r>
    </w:p>
    <w:p w:rsidR="000A1419" w:rsidRDefault="000A1419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A hazai pályázaton a nemzetközi verseny feltételeinek megfelelően minden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olyan épület, épületegyüttes, közterületi és infrastruktúra fejlesztés részt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vehet, amelynek az átadása, vagy használatbavételi engedélye 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2014. 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január 1 után</w:t>
      </w:r>
      <w:r>
        <w:rPr>
          <w:rFonts w:ascii="Arial" w:hAnsi="Arial" w:cs="Arial"/>
          <w:b/>
          <w:bCs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és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 201</w:t>
      </w:r>
      <w:r>
        <w:rPr>
          <w:rFonts w:ascii="Arial" w:hAnsi="Arial" w:cs="Arial"/>
          <w:b/>
          <w:bCs/>
          <w:color w:val="000000"/>
          <w:shd w:val="clear" w:color="auto" w:fill="FFFFFF"/>
        </w:rPr>
        <w:t>9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 xml:space="preserve">. december 31-e előtt </w:t>
      </w:r>
      <w:r>
        <w:rPr>
          <w:rFonts w:ascii="Arial" w:hAnsi="Arial" w:cs="Arial"/>
          <w:color w:val="222222"/>
          <w:shd w:val="clear" w:color="auto" w:fill="FFFFFF"/>
        </w:rPr>
        <w:t>volt. Több ütemben megépülő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fejlesztések esetében a 201</w:t>
      </w:r>
      <w:r>
        <w:rPr>
          <w:rFonts w:ascii="Arial" w:hAnsi="Arial" w:cs="Arial"/>
          <w:color w:val="000000"/>
          <w:shd w:val="clear" w:color="auto" w:fill="FFFFFF"/>
        </w:rPr>
        <w:t>9</w:t>
      </w:r>
      <w:r>
        <w:rPr>
          <w:rFonts w:ascii="Arial" w:hAnsi="Arial" w:cs="Arial"/>
          <w:color w:val="222222"/>
          <w:shd w:val="clear" w:color="auto" w:fill="FFFFFF"/>
        </w:rPr>
        <w:t>. december 31-i dátum az első ütemre vonatkozik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függetlenül attól, hogy a további ütemek építése még nem fejeződött be.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A pályázatok elbírálásának főbb szempontjai az építészeti értékek  mellett 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projekt megvalósításának műszaki  megoldása, építészeti kvalitása, 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kivitelezés minősége, a beruházás gazdaságossága és eredményessége, 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 xml:space="preserve">környezettudatosság, valamint az, hogy </w:t>
      </w:r>
      <w:r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t>az adott létesítmény hogyan járul</w:t>
      </w:r>
      <w:r>
        <w:rPr>
          <w:rFonts w:ascii="Arial" w:hAnsi="Arial" w:cs="Arial"/>
          <w:b/>
          <w:bCs/>
          <w:color w:val="222222"/>
          <w:u w:val="single"/>
        </w:rPr>
        <w:br/>
      </w:r>
      <w:r>
        <w:rPr>
          <w:rFonts w:ascii="Arial" w:hAnsi="Arial" w:cs="Arial"/>
          <w:b/>
          <w:bCs/>
          <w:color w:val="222222"/>
          <w:u w:val="single"/>
          <w:shd w:val="clear" w:color="auto" w:fill="FFFFFF"/>
        </w:rPr>
        <w:t>hozzá a környezetében lakók életkörülményeinek javításához.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Szeretnénk, ha az idei  pályázaton a hagyományoknak megfelelően minél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színvonalasabb mezőny indulna.</w:t>
      </w:r>
    </w:p>
    <w:p w:rsidR="000A1419" w:rsidRDefault="000A1419" w:rsidP="000A1419">
      <w:pPr>
        <w:jc w:val="both"/>
        <w:rPr>
          <w:rFonts w:ascii="Arial" w:hAnsi="Arial" w:cs="Arial"/>
          <w:color w:val="000000"/>
          <w:shd w:val="clear" w:color="auto" w:fill="FFFFFF"/>
        </w:rPr>
      </w:pPr>
      <w:r>
        <w:rPr>
          <w:rFonts w:ascii="Arial" w:hAnsi="Arial" w:cs="Arial"/>
          <w:color w:val="222222"/>
        </w:rPr>
        <w:br/>
      </w:r>
    </w:p>
    <w:p w:rsidR="000A1419" w:rsidRDefault="000A1419" w:rsidP="000A1419">
      <w:pPr>
        <w:jc w:val="both"/>
        <w:rPr>
          <w:rFonts w:ascii="Arial" w:hAnsi="Arial" w:cs="Arial"/>
          <w:b/>
          <w:bCs/>
          <w:shd w:val="clear" w:color="auto" w:fill="FFFFFF"/>
        </w:rPr>
      </w:pPr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A pályázatra nevezhet </w:t>
      </w:r>
      <w:proofErr w:type="gramStart"/>
      <w:r>
        <w:rPr>
          <w:rFonts w:ascii="Arial" w:hAnsi="Arial" w:cs="Arial"/>
          <w:b/>
          <w:bCs/>
          <w:color w:val="000000"/>
          <w:shd w:val="clear" w:color="auto" w:fill="FFFFFF"/>
        </w:rPr>
        <w:t>az</w:t>
      </w:r>
      <w:proofErr w:type="gramEnd"/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 aki aktívan részt vett a létesítmény megvalósításában (tervező, kivitelező beruházó) együtt, vagy önállóan. Az építészektől a szervezők </w:t>
      </w:r>
      <w:proofErr w:type="gramStart"/>
      <w:r>
        <w:rPr>
          <w:rFonts w:ascii="Arial" w:hAnsi="Arial" w:cs="Arial"/>
          <w:b/>
          <w:bCs/>
          <w:color w:val="000000"/>
          <w:shd w:val="clear" w:color="auto" w:fill="FFFFFF"/>
        </w:rPr>
        <w:t>azt  kérik</w:t>
      </w:r>
      <w:proofErr w:type="gramEnd"/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, hogy nyújtsanak segítséget abban, hogy az általuk tervezett mű induljon el a pályázaton akár úgy, hogy önállóan neveznek, vagy a beruházók és/vagy kivitelezők bevonásával. Amennyiben szükséges, az építészek tájékoztatása alapján a szervezők elküldik a meghívót a </w:t>
      </w:r>
      <w:proofErr w:type="gramStart"/>
      <w:r>
        <w:rPr>
          <w:rFonts w:ascii="Arial" w:hAnsi="Arial" w:cs="Arial"/>
          <w:b/>
          <w:bCs/>
          <w:color w:val="000000"/>
          <w:shd w:val="clear" w:color="auto" w:fill="FFFFFF"/>
        </w:rPr>
        <w:t>kivitelezőknek,</w:t>
      </w:r>
      <w:proofErr w:type="gramEnd"/>
      <w:r>
        <w:rPr>
          <w:rFonts w:ascii="Arial" w:hAnsi="Arial" w:cs="Arial"/>
          <w:b/>
          <w:bCs/>
          <w:color w:val="000000"/>
          <w:shd w:val="clear" w:color="auto" w:fill="FFFFFF"/>
        </w:rPr>
        <w:t xml:space="preserve"> vagy beruházóknak is  </w:t>
      </w:r>
    </w:p>
    <w:p w:rsidR="000A1419" w:rsidRDefault="000A1419" w:rsidP="000A1419">
      <w:pPr>
        <w:jc w:val="both"/>
        <w:rPr>
          <w:rFonts w:ascii="Arial" w:hAnsi="Arial" w:cs="Arial"/>
          <w:b/>
          <w:bCs/>
          <w:shd w:val="clear" w:color="auto" w:fill="FFFFFF"/>
        </w:rPr>
      </w:pPr>
    </w:p>
    <w:p w:rsidR="000A1419" w:rsidRDefault="000A1419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A pályázat szervezői mindent meg fognak tenni annak érdekében, hogy 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javasolt fejlesztések beruházói</w:t>
      </w:r>
      <w:r>
        <w:rPr>
          <w:rFonts w:ascii="Arial" w:hAnsi="Arial" w:cs="Arial"/>
          <w:color w:val="000000"/>
          <w:shd w:val="clear" w:color="auto" w:fill="FFFFFF"/>
        </w:rPr>
        <w:t xml:space="preserve">, </w:t>
      </w:r>
      <w:proofErr w:type="gramStart"/>
      <w:r>
        <w:rPr>
          <w:rFonts w:ascii="Arial" w:hAnsi="Arial" w:cs="Arial"/>
          <w:color w:val="000000"/>
          <w:shd w:val="clear" w:color="auto" w:fill="FFFFFF"/>
        </w:rPr>
        <w:t xml:space="preserve">kivitelezői </w:t>
      </w:r>
      <w:r>
        <w:rPr>
          <w:rFonts w:ascii="Arial" w:hAnsi="Arial" w:cs="Arial"/>
          <w:color w:val="222222"/>
          <w:shd w:val="clear" w:color="auto" w:fill="FFFFFF"/>
        </w:rPr>
        <w:t> a</w:t>
      </w:r>
      <w:proofErr w:type="gramEnd"/>
      <w:r>
        <w:rPr>
          <w:rFonts w:ascii="Arial" w:hAnsi="Arial" w:cs="Arial"/>
          <w:color w:val="222222"/>
          <w:shd w:val="clear" w:color="auto" w:fill="FFFFFF"/>
        </w:rPr>
        <w:t xml:space="preserve"> megfelelő információk birtokába</w:t>
      </w:r>
      <w:r>
        <w:rPr>
          <w:rFonts w:ascii="Arial" w:hAnsi="Arial" w:cs="Arial"/>
          <w:color w:val="222222"/>
        </w:rPr>
        <w:br/>
      </w:r>
      <w:r>
        <w:rPr>
          <w:rFonts w:ascii="Arial" w:hAnsi="Arial" w:cs="Arial"/>
          <w:color w:val="222222"/>
          <w:shd w:val="clear" w:color="auto" w:fill="FFFFFF"/>
        </w:rPr>
        <w:t>kerüljenek, és pozitívan döntsenek a részvételről. </w:t>
      </w:r>
    </w:p>
    <w:p w:rsidR="00A758A4" w:rsidRDefault="00A758A4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A758A4" w:rsidRDefault="00A758A4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A758A4" w:rsidRDefault="00A758A4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A758A4" w:rsidRDefault="00A758A4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A758A4" w:rsidRDefault="00A758A4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A758A4" w:rsidRDefault="00A758A4" w:rsidP="000A1419">
      <w:pPr>
        <w:jc w:val="both"/>
        <w:rPr>
          <w:rFonts w:ascii="Arial" w:hAnsi="Arial" w:cs="Arial"/>
          <w:color w:val="222222"/>
          <w:shd w:val="clear" w:color="auto" w:fill="FFFFFF"/>
        </w:rPr>
      </w:pPr>
    </w:p>
    <w:p w:rsidR="00A758A4" w:rsidRDefault="00A758A4" w:rsidP="00A758A4">
      <w:pPr>
        <w:jc w:val="center"/>
      </w:pPr>
      <w:r>
        <w:rPr>
          <w:noProof/>
        </w:rPr>
        <w:drawing>
          <wp:inline distT="0" distB="0" distL="0" distR="0">
            <wp:extent cx="1371600" cy="886810"/>
            <wp:effectExtent l="0" t="0" r="0" b="889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622" cy="923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758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1419"/>
    <w:rsid w:val="000A1419"/>
    <w:rsid w:val="006B0623"/>
    <w:rsid w:val="00A7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25DB17"/>
  <w15:chartTrackingRefBased/>
  <w15:docId w15:val="{2DB04D9A-BE78-4662-9CEA-91D7175A2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A1419"/>
    <w:pPr>
      <w:spacing w:after="0" w:line="240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870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547</Words>
  <Characters>3782</Characters>
  <Application>Microsoft Office Word</Application>
  <DocSecurity>0</DocSecurity>
  <Lines>31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Gönczi László</dc:creator>
  <cp:keywords/>
  <dc:description/>
  <cp:lastModifiedBy>Gönczi László</cp:lastModifiedBy>
  <cp:revision>3</cp:revision>
  <dcterms:created xsi:type="dcterms:W3CDTF">2020-05-22T16:13:00Z</dcterms:created>
  <dcterms:modified xsi:type="dcterms:W3CDTF">2020-07-18T08:07:00Z</dcterms:modified>
</cp:coreProperties>
</file>